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040" w:rsidRDefault="001C0040" w:rsidP="001C0040">
      <w:pPr>
        <w:pStyle w:val="a3"/>
        <w:jc w:val="center"/>
        <w:rPr>
          <w:rFonts w:cs="Arial"/>
          <w:b/>
          <w:color w:val="333333"/>
          <w:sz w:val="28"/>
          <w:szCs w:val="28"/>
        </w:rPr>
      </w:pPr>
    </w:p>
    <w:p w:rsidR="001C0040" w:rsidRDefault="001C0040" w:rsidP="001C0040">
      <w:pPr>
        <w:pStyle w:val="a3"/>
        <w:jc w:val="center"/>
        <w:rPr>
          <w:rFonts w:cs="Arial"/>
          <w:b/>
          <w:color w:val="333333"/>
          <w:sz w:val="28"/>
          <w:szCs w:val="28"/>
        </w:rPr>
      </w:pPr>
    </w:p>
    <w:p w:rsidR="001C0040" w:rsidRDefault="001C0040" w:rsidP="001C0040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 w:rsidRPr="001C0040">
        <w:rPr>
          <w:rFonts w:cs="Arial"/>
          <w:b/>
          <w:color w:val="333333"/>
          <w:sz w:val="28"/>
          <w:szCs w:val="28"/>
        </w:rPr>
        <w:t>Услуги Пенсионного фонда из дома – через Личный кабинет и мобильное приложение</w:t>
      </w:r>
      <w:r>
        <w:rPr>
          <w:rFonts w:cs="Arial"/>
          <w:b/>
          <w:color w:val="333333"/>
          <w:sz w:val="28"/>
          <w:szCs w:val="28"/>
        </w:rPr>
        <w:t>.</w:t>
      </w:r>
    </w:p>
    <w:p w:rsidR="001C0040" w:rsidRDefault="001C0040" w:rsidP="001C0040">
      <w:pPr>
        <w:pStyle w:val="a3"/>
        <w:jc w:val="center"/>
        <w:rPr>
          <w:rFonts w:cs="Arial"/>
          <w:b/>
          <w:color w:val="333333"/>
          <w:sz w:val="28"/>
          <w:szCs w:val="28"/>
        </w:rPr>
      </w:pPr>
    </w:p>
    <w:p w:rsidR="001C0040" w:rsidRPr="001C0040" w:rsidRDefault="001C0040" w:rsidP="001C0040">
      <w:pPr>
        <w:pStyle w:val="a3"/>
        <w:ind w:firstLine="708"/>
        <w:jc w:val="both"/>
        <w:rPr>
          <w:rFonts w:ascii="Roboto" w:hAnsi="Roboto" w:cs="Helvetica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943225" cy="2343150"/>
            <wp:effectExtent l="19050" t="0" r="9525" b="0"/>
            <wp:wrapSquare wrapText="bothSides"/>
            <wp:docPr id="1" name="Рисунок 0" descr="Мобил прил ПФ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бил прил ПФР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0040">
        <w:rPr>
          <w:rFonts w:ascii="Roboto" w:hAnsi="Roboto" w:cs="Helvetica"/>
          <w:sz w:val="27"/>
          <w:szCs w:val="27"/>
        </w:rPr>
        <w:t>В условиях неблагоприятной эпидемиологической обстановки приоритетным способом обращения в Пенсионный фонд становится именно электронный. Сегодня получать государственные услуги дистанционно очень просто. Достаточно иметь подтвержденную учетную запись на Едином портале государственных услуг. Все электронные сервисы доступны в Личном кабинете гражданина на сайте ПФР (</w:t>
      </w:r>
      <w:proofErr w:type="spellStart"/>
      <w:r w:rsidRPr="001C0040">
        <w:rPr>
          <w:rFonts w:ascii="Roboto" w:hAnsi="Roboto" w:cs="Helvetica"/>
          <w:sz w:val="27"/>
          <w:szCs w:val="27"/>
        </w:rPr>
        <w:t>www.pfrf.ru</w:t>
      </w:r>
      <w:proofErr w:type="spellEnd"/>
      <w:r w:rsidRPr="001C0040">
        <w:rPr>
          <w:rFonts w:ascii="Roboto" w:hAnsi="Roboto" w:cs="Helvetica"/>
          <w:sz w:val="27"/>
          <w:szCs w:val="27"/>
        </w:rPr>
        <w:t>), а также в мобильном приложении.</w:t>
      </w:r>
    </w:p>
    <w:p w:rsidR="001C0040" w:rsidRPr="001C0040" w:rsidRDefault="001C0040" w:rsidP="001C0040">
      <w:pPr>
        <w:pStyle w:val="a3"/>
        <w:ind w:firstLine="708"/>
        <w:jc w:val="both"/>
        <w:rPr>
          <w:rFonts w:ascii="Roboto" w:hAnsi="Roboto" w:cs="Helvetica"/>
          <w:sz w:val="27"/>
          <w:szCs w:val="27"/>
        </w:rPr>
      </w:pPr>
      <w:r w:rsidRPr="001C0040">
        <w:rPr>
          <w:rFonts w:ascii="Roboto" w:hAnsi="Roboto" w:cs="Helvetica"/>
          <w:sz w:val="27"/>
          <w:szCs w:val="27"/>
        </w:rPr>
        <w:t xml:space="preserve">В настоящее время в </w:t>
      </w:r>
      <w:hyperlink r:id="rId5" w:history="1">
        <w:r w:rsidRPr="001C0040">
          <w:rPr>
            <w:rFonts w:ascii="Roboto" w:hAnsi="Roboto" w:cs="Helvetica"/>
            <w:sz w:val="27"/>
            <w:szCs w:val="27"/>
          </w:rPr>
          <w:t>Личном кабинете гражданина</w:t>
        </w:r>
      </w:hyperlink>
      <w:r w:rsidRPr="001C0040">
        <w:rPr>
          <w:rFonts w:ascii="Roboto" w:hAnsi="Roboto" w:cs="Helvetica"/>
          <w:sz w:val="27"/>
          <w:szCs w:val="27"/>
        </w:rPr>
        <w:t xml:space="preserve"> доступно более 60 услуг, обратиться за получением которых можно без визита в клиентскую службу. Сервисы кабинета охватывают большинство направлений деятельности Пенсионного фонда и предоставляемых гражданам выплат, поэтому использовать кабинет могут не только пенсионеры, но и те, кто только формирует пенсию или имеет право на материнский капитал и другие социальные выплаты.</w:t>
      </w:r>
    </w:p>
    <w:p w:rsidR="001C0040" w:rsidRDefault="001C0040" w:rsidP="001C0040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 w:rsidRPr="001C0040">
        <w:rPr>
          <w:rFonts w:ascii="Roboto" w:hAnsi="Roboto" w:cs="Helvetica"/>
          <w:sz w:val="27"/>
          <w:szCs w:val="27"/>
        </w:rPr>
        <w:t xml:space="preserve">Мобильное приложение Пенсионного фонда для смартфонов предоставляет еще более удобный доступ к ключевым электронным услугам и сервисам Личного кабинета ПФР для граждан. Приложение реализовано на платформах </w:t>
      </w:r>
      <w:hyperlink r:id="rId6" w:history="1">
        <w:proofErr w:type="spellStart"/>
        <w:r w:rsidRPr="001C0040">
          <w:rPr>
            <w:rFonts w:ascii="Roboto" w:hAnsi="Roboto" w:cs="Helvetica"/>
            <w:sz w:val="27"/>
            <w:szCs w:val="27"/>
          </w:rPr>
          <w:t>iOS</w:t>
        </w:r>
        <w:proofErr w:type="spellEnd"/>
      </w:hyperlink>
      <w:r w:rsidRPr="001C0040">
        <w:rPr>
          <w:rFonts w:ascii="Roboto" w:hAnsi="Roboto" w:cs="Helvetica"/>
          <w:sz w:val="27"/>
          <w:szCs w:val="27"/>
        </w:rPr>
        <w:t xml:space="preserve"> и </w:t>
      </w:r>
      <w:proofErr w:type="spellStart"/>
      <w:r w:rsidRPr="001C0040">
        <w:rPr>
          <w:rFonts w:ascii="Roboto" w:hAnsi="Roboto" w:cs="Helvetica"/>
          <w:sz w:val="27"/>
          <w:szCs w:val="27"/>
        </w:rPr>
        <w:fldChar w:fldCharType="begin"/>
      </w:r>
      <w:r w:rsidRPr="001C0040">
        <w:rPr>
          <w:rFonts w:ascii="Roboto" w:hAnsi="Roboto" w:cs="Helvetica"/>
          <w:sz w:val="27"/>
          <w:szCs w:val="27"/>
        </w:rPr>
        <w:instrText xml:space="preserve"> HYPERLINK "https://play.google.com/store/apps/details?id=com.pfrf.mobile" </w:instrText>
      </w:r>
      <w:r w:rsidRPr="001C0040">
        <w:rPr>
          <w:rFonts w:ascii="Roboto" w:hAnsi="Roboto" w:cs="Helvetica"/>
          <w:sz w:val="27"/>
          <w:szCs w:val="27"/>
        </w:rPr>
        <w:fldChar w:fldCharType="separate"/>
      </w:r>
      <w:r w:rsidRPr="001C0040">
        <w:rPr>
          <w:rFonts w:ascii="Roboto" w:hAnsi="Roboto" w:cs="Helvetica"/>
          <w:sz w:val="27"/>
          <w:szCs w:val="27"/>
        </w:rPr>
        <w:t>Android</w:t>
      </w:r>
      <w:proofErr w:type="spellEnd"/>
      <w:r w:rsidRPr="001C0040">
        <w:rPr>
          <w:rFonts w:ascii="Roboto" w:hAnsi="Roboto" w:cs="Helvetica"/>
          <w:sz w:val="27"/>
          <w:szCs w:val="27"/>
        </w:rPr>
        <w:fldChar w:fldCharType="end"/>
      </w:r>
      <w:r w:rsidRPr="001C0040">
        <w:rPr>
          <w:rFonts w:ascii="Roboto" w:hAnsi="Roboto" w:cs="Helvetica"/>
          <w:sz w:val="27"/>
          <w:szCs w:val="27"/>
        </w:rPr>
        <w:t xml:space="preserve">. Для начала работы в нем необходимо авторизоваться через учетную запись на портале </w:t>
      </w:r>
      <w:proofErr w:type="spellStart"/>
      <w:r w:rsidRPr="001C0040">
        <w:rPr>
          <w:rFonts w:ascii="Roboto" w:hAnsi="Roboto" w:cs="Helvetica"/>
          <w:sz w:val="27"/>
          <w:szCs w:val="27"/>
        </w:rPr>
        <w:t>госуслуг</w:t>
      </w:r>
      <w:proofErr w:type="spellEnd"/>
      <w:r w:rsidRPr="001C0040">
        <w:rPr>
          <w:rFonts w:ascii="Roboto" w:hAnsi="Roboto" w:cs="Helvetica"/>
          <w:sz w:val="27"/>
          <w:szCs w:val="27"/>
        </w:rPr>
        <w:t xml:space="preserve"> и задать четырехзначный </w:t>
      </w:r>
      <w:proofErr w:type="spellStart"/>
      <w:r w:rsidRPr="001C0040">
        <w:rPr>
          <w:rFonts w:ascii="Roboto" w:hAnsi="Roboto" w:cs="Helvetica"/>
          <w:sz w:val="27"/>
          <w:szCs w:val="27"/>
        </w:rPr>
        <w:t>пин-код</w:t>
      </w:r>
      <w:proofErr w:type="spellEnd"/>
      <w:r w:rsidRPr="001C0040">
        <w:rPr>
          <w:rFonts w:ascii="Roboto" w:hAnsi="Roboto" w:cs="Helvetica"/>
          <w:sz w:val="27"/>
          <w:szCs w:val="27"/>
        </w:rPr>
        <w:t>, с помощью которого в дальнейшем будет осуществляться вход в приложение. Некоторые сервисы приложения доступны без авторизации</w:t>
      </w:r>
      <w:r>
        <w:rPr>
          <w:rFonts w:ascii="Roboto" w:hAnsi="Roboto" w:cs="Helvetica"/>
          <w:color w:val="333333"/>
          <w:sz w:val="27"/>
          <w:szCs w:val="27"/>
        </w:rPr>
        <w:t>.</w:t>
      </w:r>
    </w:p>
    <w:p w:rsidR="001C0040" w:rsidRPr="001C0040" w:rsidRDefault="001C0040" w:rsidP="001C0040">
      <w:pPr>
        <w:pStyle w:val="a3"/>
        <w:ind w:firstLine="708"/>
        <w:jc w:val="both"/>
        <w:rPr>
          <w:rFonts w:ascii="Roboto" w:hAnsi="Roboto" w:cs="Helvetica"/>
          <w:sz w:val="27"/>
          <w:szCs w:val="27"/>
        </w:rPr>
      </w:pPr>
      <w:r w:rsidRPr="001C0040">
        <w:rPr>
          <w:rFonts w:ascii="Roboto" w:hAnsi="Roboto" w:cs="Helvetica"/>
          <w:sz w:val="27"/>
          <w:szCs w:val="27"/>
        </w:rPr>
        <w:t xml:space="preserve">Чтобы получить доступ к электронным сервисам на сайте Пенсионного фонда и в мобильном приложении, необходимо иметь подтвержденную учетную запись на Едином портале государственных услуг (при входе в личный кабинет на сайте ПФР используются те же логин и пароль, что и на портале </w:t>
      </w:r>
      <w:proofErr w:type="spellStart"/>
      <w:r w:rsidRPr="001C0040">
        <w:rPr>
          <w:rFonts w:ascii="Roboto" w:hAnsi="Roboto" w:cs="Helvetica"/>
          <w:sz w:val="27"/>
          <w:szCs w:val="27"/>
        </w:rPr>
        <w:t>Госуслуг</w:t>
      </w:r>
      <w:proofErr w:type="spellEnd"/>
      <w:r w:rsidRPr="001C0040">
        <w:rPr>
          <w:rFonts w:ascii="Roboto" w:hAnsi="Roboto" w:cs="Helvetica"/>
          <w:sz w:val="27"/>
          <w:szCs w:val="27"/>
        </w:rPr>
        <w:t>).</w:t>
      </w:r>
    </w:p>
    <w:p w:rsidR="001C0040" w:rsidRPr="001C0040" w:rsidRDefault="001C0040" w:rsidP="001C0040">
      <w:pPr>
        <w:pStyle w:val="a3"/>
        <w:ind w:firstLine="708"/>
        <w:jc w:val="both"/>
        <w:rPr>
          <w:rFonts w:ascii="Roboto" w:hAnsi="Roboto" w:cs="Helvetica"/>
          <w:sz w:val="27"/>
          <w:szCs w:val="27"/>
        </w:rPr>
      </w:pPr>
      <w:r w:rsidRPr="001C0040">
        <w:rPr>
          <w:rFonts w:ascii="Roboto" w:hAnsi="Roboto" w:cs="Helvetica"/>
          <w:sz w:val="27"/>
          <w:szCs w:val="27"/>
        </w:rPr>
        <w:t xml:space="preserve">Открыть свой «Личный кабинет» на портале </w:t>
      </w:r>
      <w:proofErr w:type="spellStart"/>
      <w:r w:rsidRPr="001C0040">
        <w:rPr>
          <w:rFonts w:ascii="Roboto" w:hAnsi="Roboto" w:cs="Helvetica"/>
          <w:sz w:val="27"/>
          <w:szCs w:val="27"/>
        </w:rPr>
        <w:t>госуслуг</w:t>
      </w:r>
      <w:proofErr w:type="spellEnd"/>
      <w:r w:rsidRPr="001C0040">
        <w:rPr>
          <w:rFonts w:ascii="Roboto" w:hAnsi="Roboto" w:cs="Helvetica"/>
          <w:sz w:val="27"/>
          <w:szCs w:val="27"/>
        </w:rPr>
        <w:t xml:space="preserve"> могут граждане 14 лет и старше. При этом необходимо иметь паспорт и СНИЛС. После ввода первоначальных данных нужно подтвердить учетную запись в Единой системе идентификац</w:t>
      </w:r>
      <w:proofErr w:type="gramStart"/>
      <w:r w:rsidRPr="001C0040">
        <w:rPr>
          <w:rFonts w:ascii="Roboto" w:hAnsi="Roboto" w:cs="Helvetica"/>
          <w:sz w:val="27"/>
          <w:szCs w:val="27"/>
        </w:rPr>
        <w:t>ии и ау</w:t>
      </w:r>
      <w:proofErr w:type="gramEnd"/>
      <w:r w:rsidRPr="001C0040">
        <w:rPr>
          <w:rFonts w:ascii="Roboto" w:hAnsi="Roboto" w:cs="Helvetica"/>
          <w:sz w:val="27"/>
          <w:szCs w:val="27"/>
        </w:rPr>
        <w:t xml:space="preserve">тентификации (ЕСИА). Сделать это можно несколькими способами: лично, обратившись с документом, удостоверяющим личность, и СНИЛС в удобный </w:t>
      </w:r>
      <w:hyperlink r:id="rId7" w:history="1">
        <w:r w:rsidRPr="001C0040">
          <w:rPr>
            <w:rFonts w:ascii="Roboto" w:hAnsi="Roboto" w:cs="Helvetica"/>
            <w:sz w:val="27"/>
            <w:szCs w:val="27"/>
          </w:rPr>
          <w:t>Центр обслуживания</w:t>
        </w:r>
      </w:hyperlink>
      <w:r w:rsidRPr="001C0040">
        <w:rPr>
          <w:rFonts w:ascii="Roboto" w:hAnsi="Roboto" w:cs="Helvetica"/>
          <w:sz w:val="27"/>
          <w:szCs w:val="27"/>
        </w:rPr>
        <w:t xml:space="preserve">; </w:t>
      </w:r>
      <w:proofErr w:type="spellStart"/>
      <w:r w:rsidRPr="001C0040">
        <w:rPr>
          <w:rFonts w:ascii="Roboto" w:hAnsi="Roboto" w:cs="Helvetica"/>
          <w:sz w:val="27"/>
          <w:szCs w:val="27"/>
        </w:rPr>
        <w:t>онлайн</w:t>
      </w:r>
      <w:proofErr w:type="spellEnd"/>
      <w:r w:rsidRPr="001C0040">
        <w:rPr>
          <w:rFonts w:ascii="Roboto" w:hAnsi="Roboto" w:cs="Helvetica"/>
          <w:sz w:val="27"/>
          <w:szCs w:val="27"/>
        </w:rPr>
        <w:t xml:space="preserve"> через сервис </w:t>
      </w:r>
      <w:hyperlink r:id="rId8" w:history="1">
        <w:r w:rsidRPr="001C0040">
          <w:rPr>
            <w:rFonts w:ascii="Roboto" w:hAnsi="Roboto" w:cs="Helvetica"/>
            <w:sz w:val="27"/>
            <w:szCs w:val="27"/>
          </w:rPr>
          <w:t xml:space="preserve">Сбербанк </w:t>
        </w:r>
        <w:proofErr w:type="spellStart"/>
        <w:r w:rsidRPr="001C0040">
          <w:rPr>
            <w:rFonts w:ascii="Roboto" w:hAnsi="Roboto" w:cs="Helvetica"/>
            <w:sz w:val="27"/>
            <w:szCs w:val="27"/>
          </w:rPr>
          <w:t>Онлайн</w:t>
        </w:r>
        <w:proofErr w:type="spellEnd"/>
      </w:hyperlink>
      <w:r w:rsidRPr="001C0040">
        <w:rPr>
          <w:rFonts w:ascii="Roboto" w:hAnsi="Roboto" w:cs="Helvetica"/>
          <w:sz w:val="27"/>
          <w:szCs w:val="27"/>
        </w:rPr>
        <w:t> (</w:t>
      </w:r>
      <w:proofErr w:type="spellStart"/>
      <w:r w:rsidRPr="001C0040">
        <w:rPr>
          <w:rFonts w:ascii="Roboto" w:hAnsi="Roboto" w:cs="Helvetica"/>
          <w:sz w:val="27"/>
          <w:szCs w:val="27"/>
        </w:rPr>
        <w:t>веб-версия</w:t>
      </w:r>
      <w:proofErr w:type="spellEnd"/>
      <w:r w:rsidRPr="001C0040">
        <w:rPr>
          <w:rFonts w:ascii="Roboto" w:hAnsi="Roboto" w:cs="Helvetica"/>
          <w:sz w:val="27"/>
          <w:szCs w:val="27"/>
        </w:rPr>
        <w:t xml:space="preserve">) и </w:t>
      </w:r>
      <w:hyperlink r:id="rId9" w:history="1">
        <w:proofErr w:type="spellStart"/>
        <w:r w:rsidRPr="001C0040">
          <w:rPr>
            <w:rFonts w:ascii="Roboto" w:hAnsi="Roboto" w:cs="Helvetica"/>
            <w:sz w:val="27"/>
            <w:szCs w:val="27"/>
          </w:rPr>
          <w:t>Тинькофф</w:t>
        </w:r>
        <w:proofErr w:type="spellEnd"/>
      </w:hyperlink>
      <w:r w:rsidRPr="001C0040">
        <w:rPr>
          <w:rFonts w:ascii="Roboto" w:hAnsi="Roboto" w:cs="Helvetica"/>
          <w:sz w:val="27"/>
          <w:szCs w:val="27"/>
        </w:rPr>
        <w:t>, а также интерне</w:t>
      </w:r>
      <w:proofErr w:type="gramStart"/>
      <w:r w:rsidRPr="001C0040">
        <w:rPr>
          <w:rFonts w:ascii="Roboto" w:hAnsi="Roboto" w:cs="Helvetica"/>
          <w:sz w:val="27"/>
          <w:szCs w:val="27"/>
        </w:rPr>
        <w:t>т-</w:t>
      </w:r>
      <w:proofErr w:type="gramEnd"/>
      <w:r w:rsidRPr="001C0040">
        <w:rPr>
          <w:rFonts w:ascii="Roboto" w:hAnsi="Roboto" w:cs="Helvetica"/>
          <w:sz w:val="27"/>
          <w:szCs w:val="27"/>
        </w:rPr>
        <w:t xml:space="preserve"> и мобильный банк </w:t>
      </w:r>
      <w:hyperlink r:id="rId10" w:history="1">
        <w:r w:rsidRPr="001C0040">
          <w:rPr>
            <w:rFonts w:ascii="Roboto" w:hAnsi="Roboto" w:cs="Helvetica"/>
            <w:sz w:val="27"/>
            <w:szCs w:val="27"/>
          </w:rPr>
          <w:t xml:space="preserve">Почта Банк </w:t>
        </w:r>
        <w:proofErr w:type="spellStart"/>
        <w:r w:rsidRPr="001C0040">
          <w:rPr>
            <w:rFonts w:ascii="Roboto" w:hAnsi="Roboto" w:cs="Helvetica"/>
            <w:sz w:val="27"/>
            <w:szCs w:val="27"/>
          </w:rPr>
          <w:t>Онлайн</w:t>
        </w:r>
        <w:proofErr w:type="spellEnd"/>
      </w:hyperlink>
      <w:r w:rsidRPr="001C0040">
        <w:rPr>
          <w:rFonts w:ascii="Roboto" w:hAnsi="Roboto" w:cs="Helvetica"/>
          <w:sz w:val="27"/>
          <w:szCs w:val="27"/>
        </w:rPr>
        <w:t xml:space="preserve"> (при условии, что вы являетесь клиентом одного из банков); почтой, заказав получение кода подтверждения личности Почтой России из </w:t>
      </w:r>
      <w:hyperlink r:id="rId11" w:history="1">
        <w:r w:rsidRPr="001C0040">
          <w:rPr>
            <w:rFonts w:ascii="Roboto" w:hAnsi="Roboto" w:cs="Helvetica"/>
            <w:sz w:val="27"/>
            <w:szCs w:val="27"/>
          </w:rPr>
          <w:t>профиля</w:t>
        </w:r>
      </w:hyperlink>
      <w:r w:rsidRPr="001C0040">
        <w:rPr>
          <w:rFonts w:ascii="Roboto" w:hAnsi="Roboto" w:cs="Helvetica"/>
          <w:sz w:val="27"/>
          <w:szCs w:val="27"/>
        </w:rPr>
        <w:t xml:space="preserve">. Таким </w:t>
      </w:r>
      <w:proofErr w:type="gramStart"/>
      <w:r w:rsidRPr="001C0040">
        <w:rPr>
          <w:rFonts w:ascii="Roboto" w:hAnsi="Roboto" w:cs="Helvetica"/>
          <w:sz w:val="27"/>
          <w:szCs w:val="27"/>
        </w:rPr>
        <w:t>образом</w:t>
      </w:r>
      <w:proofErr w:type="gramEnd"/>
      <w:r w:rsidRPr="001C0040">
        <w:rPr>
          <w:rFonts w:ascii="Roboto" w:hAnsi="Roboto" w:cs="Helvetica"/>
          <w:sz w:val="27"/>
          <w:szCs w:val="27"/>
        </w:rPr>
        <w:t xml:space="preserve"> гражданин получает единый пароль для доступа ко всем государственным сайтам и их услугам.</w:t>
      </w:r>
    </w:p>
    <w:p w:rsidR="001C0040" w:rsidRDefault="001C0040" w:rsidP="001C0040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 w:rsidRPr="001C0040">
        <w:rPr>
          <w:rFonts w:ascii="Roboto" w:hAnsi="Roboto" w:cs="Helvetica"/>
          <w:sz w:val="27"/>
          <w:szCs w:val="27"/>
        </w:rPr>
        <w:lastRenderedPageBreak/>
        <w:t xml:space="preserve">Напомним, что в настоящее время клиентские службы Пенсионного фонда  принимают граждан только по предварительной записи. Записаться можно по номеру </w:t>
      </w:r>
      <w:r>
        <w:rPr>
          <w:rFonts w:ascii="Roboto" w:hAnsi="Roboto" w:cs="Helvetica"/>
          <w:sz w:val="27"/>
          <w:szCs w:val="27"/>
        </w:rPr>
        <w:t>районного</w:t>
      </w:r>
      <w:r w:rsidRPr="001C0040">
        <w:rPr>
          <w:rFonts w:ascii="Roboto" w:hAnsi="Roboto" w:cs="Helvetica"/>
          <w:sz w:val="27"/>
          <w:szCs w:val="27"/>
        </w:rPr>
        <w:t xml:space="preserve"> </w:t>
      </w:r>
      <w:proofErr w:type="spellStart"/>
      <w:proofErr w:type="gramStart"/>
      <w:r w:rsidRPr="001C0040">
        <w:rPr>
          <w:rFonts w:ascii="Roboto" w:hAnsi="Roboto" w:cs="Helvetica"/>
          <w:sz w:val="27"/>
          <w:szCs w:val="27"/>
        </w:rPr>
        <w:t>колл-центра</w:t>
      </w:r>
      <w:proofErr w:type="spellEnd"/>
      <w:proofErr w:type="gramEnd"/>
      <w:r w:rsidRPr="001C0040">
        <w:rPr>
          <w:rFonts w:ascii="Roboto" w:hAnsi="Roboto" w:cs="Helvetica"/>
          <w:sz w:val="27"/>
          <w:szCs w:val="27"/>
        </w:rPr>
        <w:t xml:space="preserve"> </w:t>
      </w:r>
      <w:proofErr w:type="spellStart"/>
      <w:r>
        <w:rPr>
          <w:rFonts w:ascii="Roboto" w:hAnsi="Roboto" w:cs="Helvetica"/>
          <w:sz w:val="27"/>
          <w:szCs w:val="27"/>
        </w:rPr>
        <w:t>Муслюмовского</w:t>
      </w:r>
      <w:proofErr w:type="spellEnd"/>
      <w:r>
        <w:rPr>
          <w:rFonts w:ascii="Roboto" w:hAnsi="Roboto" w:cs="Helvetica"/>
          <w:sz w:val="27"/>
          <w:szCs w:val="27"/>
        </w:rPr>
        <w:t xml:space="preserve"> района</w:t>
      </w:r>
      <w:r w:rsidRPr="001C0040">
        <w:rPr>
          <w:rFonts w:ascii="Roboto" w:hAnsi="Roboto" w:cs="Helvetica"/>
          <w:sz w:val="27"/>
          <w:szCs w:val="27"/>
        </w:rPr>
        <w:t xml:space="preserve"> — 8 (</w:t>
      </w:r>
      <w:r>
        <w:rPr>
          <w:rFonts w:ascii="Roboto" w:hAnsi="Roboto" w:cs="Helvetica"/>
          <w:sz w:val="27"/>
          <w:szCs w:val="27"/>
        </w:rPr>
        <w:t>85556</w:t>
      </w:r>
      <w:r w:rsidRPr="001C0040">
        <w:rPr>
          <w:rFonts w:ascii="Roboto" w:hAnsi="Roboto" w:cs="Helvetica"/>
          <w:sz w:val="27"/>
          <w:szCs w:val="27"/>
        </w:rPr>
        <w:t>) 2</w:t>
      </w:r>
      <w:r>
        <w:rPr>
          <w:rFonts w:ascii="Roboto" w:hAnsi="Roboto" w:cs="Helvetica"/>
          <w:sz w:val="27"/>
          <w:szCs w:val="27"/>
        </w:rPr>
        <w:t>-57-86, 074-11.</w:t>
      </w:r>
    </w:p>
    <w:sectPr w:rsidR="001C0040" w:rsidSect="001C0040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040"/>
    <w:rsid w:val="001C0040"/>
    <w:rsid w:val="003E6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004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0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0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4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19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.ru/ru/person/dist_services/inner_sbol/gosuslug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ap.gosuslugi.ru/c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unes.apple.com/ru/app/id1202653519" TargetMode="External"/><Relationship Id="rId11" Type="http://schemas.openxmlformats.org/officeDocument/2006/relationships/hyperlink" Target="https://esia.gosuslugi.ru/" TargetMode="External"/><Relationship Id="rId5" Type="http://schemas.openxmlformats.org/officeDocument/2006/relationships/hyperlink" Target="https://es.pfrf.ru/" TargetMode="External"/><Relationship Id="rId10" Type="http://schemas.openxmlformats.org/officeDocument/2006/relationships/hyperlink" Target="https://www.pochtabank.ru/service/gosuslugi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tinkoff.ru/payments/categories/state-services/es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2715</Characters>
  <Application>Microsoft Office Word</Application>
  <DocSecurity>0</DocSecurity>
  <Lines>50</Lines>
  <Paragraphs>9</Paragraphs>
  <ScaleCrop>false</ScaleCrop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2020-06-04T11:56:00Z</dcterms:created>
  <dcterms:modified xsi:type="dcterms:W3CDTF">2020-06-04T12:03:00Z</dcterms:modified>
</cp:coreProperties>
</file>